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93" w:rsidRPr="00305493" w:rsidRDefault="00305493" w:rsidP="003054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b/>
          <w:bCs/>
          <w:color w:val="333333"/>
          <w:sz w:val="24"/>
          <w:szCs w:val="24"/>
        </w:rPr>
        <w:t>«В гостях у Бабы Яги»</w:t>
      </w:r>
    </w:p>
    <w:p w:rsidR="00305493" w:rsidRPr="00305493" w:rsidRDefault="00305493" w:rsidP="00305493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 xml:space="preserve">Переселенцы с берегов Камы, основавшие в лесном краю свою новую обитель с названием </w:t>
      </w:r>
      <w:proofErr w:type="spellStart"/>
      <w:r w:rsidRPr="00305493">
        <w:rPr>
          <w:rFonts w:ascii="Arial" w:eastAsia="Times New Roman" w:hAnsi="Arial" w:cs="Arial"/>
          <w:color w:val="333333"/>
          <w:sz w:val="21"/>
          <w:szCs w:val="21"/>
        </w:rPr>
        <w:t>Котловка</w:t>
      </w:r>
      <w:proofErr w:type="spellEnd"/>
      <w:r w:rsidRPr="00305493">
        <w:rPr>
          <w:rFonts w:ascii="Arial" w:eastAsia="Times New Roman" w:hAnsi="Arial" w:cs="Arial"/>
          <w:color w:val="333333"/>
          <w:sz w:val="21"/>
          <w:szCs w:val="21"/>
        </w:rPr>
        <w:t xml:space="preserve"> в десяти километрах от села Грахово, принесли с собой культуру, по духу и содержанию присущую только святой Руси. Ко всему, что они уже имели в фольклоре, здесь у них появилась новая история жизни женщины-знахарки и ведуньи, которая якобы жила на болотистом берегу речки Яга - не в избушке на курьих ножках, а в маленьком домике. Она умела колдовать, настоями лесных растений и заговорами лечила людей и животных от всех болезней.</w:t>
      </w:r>
    </w:p>
    <w:p w:rsidR="00305493" w:rsidRPr="00305493" w:rsidRDefault="00305493" w:rsidP="003054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Программа:</w:t>
      </w:r>
    </w:p>
    <w:p w:rsidR="00305493" w:rsidRPr="00305493" w:rsidRDefault="00305493" w:rsidP="00305493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>– Добрая встреча гостей у ворот "Сказочной резиденции Бабы Яги" со сказочными персонажами</w:t>
      </w:r>
      <w:proofErr w:type="gramStart"/>
      <w:r w:rsidRPr="00305493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  <w:r w:rsidRPr="0030549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– Путешествие гостей к лесной избушке на курьих ножках у речки – Лесные забавы и испытания сказочных персонажей у лесной избушки.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– Путь препятствий с утехами в резиденцию Бабы Яги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– Потехи с Бабой Ягой и сказочными персонажами в хороводе у Новогодней ёлки.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– Знакомство со «Сказочным залом» (работы мастеров)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– Наигрыши на «Сказочных лесных барабанах»!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– Лукавые песни, игры от Бабы Яги.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– Мастер-класс по изготовлению оберега. Метла желаний. Посещение сувенирной лавки. </w:t>
      </w:r>
    </w:p>
    <w:p w:rsidR="00305493" w:rsidRPr="00305493" w:rsidRDefault="00305493" w:rsidP="003054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Дополнительные услуги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t>: 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• Обед кафе "Горница" - 170 руб.    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• Катание на лошадях - 50 рублей/круг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• Катание на тюбингах - 60 рублей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• Выставка-продажа сувенирной продукции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 xml:space="preserve">• Стрельба из арбалета </w:t>
      </w:r>
      <w:proofErr w:type="gramStart"/>
      <w:r w:rsidRPr="00305493">
        <w:rPr>
          <w:rFonts w:ascii="Arial" w:eastAsia="Times New Roman" w:hAnsi="Arial" w:cs="Arial"/>
          <w:color w:val="333333"/>
          <w:sz w:val="21"/>
          <w:szCs w:val="21"/>
        </w:rPr>
        <w:t xml:space="preserve">( </w:t>
      </w:r>
      <w:proofErr w:type="gramEnd"/>
      <w:r w:rsidRPr="00305493">
        <w:rPr>
          <w:rFonts w:ascii="Arial" w:eastAsia="Times New Roman" w:hAnsi="Arial" w:cs="Arial"/>
          <w:color w:val="333333"/>
          <w:sz w:val="21"/>
          <w:szCs w:val="21"/>
        </w:rPr>
        <w:t xml:space="preserve">3 выстрела ) - 100 </w:t>
      </w:r>
      <w:proofErr w:type="spellStart"/>
      <w:r w:rsidRPr="00305493">
        <w:rPr>
          <w:rFonts w:ascii="Arial" w:eastAsia="Times New Roman" w:hAnsi="Arial" w:cs="Arial"/>
          <w:color w:val="333333"/>
          <w:sz w:val="21"/>
          <w:szCs w:val="21"/>
        </w:rPr>
        <w:t>руб</w:t>
      </w:r>
      <w:proofErr w:type="spellEnd"/>
      <w:r w:rsidRPr="00305493">
        <w:rPr>
          <w:rFonts w:ascii="Arial" w:eastAsia="Times New Roman" w:hAnsi="Arial" w:cs="Arial"/>
          <w:color w:val="333333"/>
          <w:sz w:val="21"/>
          <w:szCs w:val="21"/>
        </w:rPr>
        <w:t>; стрельба из лука (5 выстрелов) - 100 руб. </w:t>
      </w:r>
      <w:r w:rsidRPr="003054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 w:rsidRPr="0030549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305493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Стоимость (дети от 5 до 14 лет):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20+2 – 1300 руб.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25+2 – 1250 руб.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30+3 – 1200 руб. 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br/>
        <w:t>40+4 – 1100 руб.</w:t>
      </w:r>
    </w:p>
    <w:p w:rsidR="00305493" w:rsidRPr="00305493" w:rsidRDefault="00305493" w:rsidP="003054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b/>
          <w:bCs/>
          <w:color w:val="333333"/>
          <w:sz w:val="21"/>
        </w:rPr>
        <w:t>Стоимость (взрослый):</w:t>
      </w:r>
      <w:r w:rsidRPr="00305493">
        <w:rPr>
          <w:rFonts w:ascii="Arial" w:eastAsia="Times New Roman" w:hAnsi="Arial" w:cs="Arial"/>
          <w:color w:val="333333"/>
          <w:sz w:val="21"/>
          <w:szCs w:val="21"/>
        </w:rPr>
        <w:t> + 100 руб.</w:t>
      </w:r>
    </w:p>
    <w:p w:rsidR="00305493" w:rsidRPr="00305493" w:rsidRDefault="00305493" w:rsidP="0030549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В стоимость входит:</w:t>
      </w:r>
    </w:p>
    <w:p w:rsidR="00305493" w:rsidRPr="00305493" w:rsidRDefault="00305493" w:rsidP="0030549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>Транспортное обслуживание</w:t>
      </w:r>
    </w:p>
    <w:p w:rsidR="00305493" w:rsidRPr="00305493" w:rsidRDefault="00305493" w:rsidP="0030549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>Сопровождение</w:t>
      </w:r>
    </w:p>
    <w:p w:rsidR="00305493" w:rsidRPr="00305493" w:rsidRDefault="00305493" w:rsidP="0030549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>Экскурсионно-развлекательная программа</w:t>
      </w:r>
    </w:p>
    <w:p w:rsidR="00305493" w:rsidRPr="00305493" w:rsidRDefault="00305493" w:rsidP="0030549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>Обед</w:t>
      </w:r>
    </w:p>
    <w:p w:rsidR="00305493" w:rsidRPr="00305493" w:rsidRDefault="00305493" w:rsidP="0030549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>Катание на тюбингах</w:t>
      </w:r>
    </w:p>
    <w:p w:rsidR="00305493" w:rsidRPr="00305493" w:rsidRDefault="00305493" w:rsidP="00305493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05493">
        <w:rPr>
          <w:rFonts w:ascii="Arial" w:eastAsia="Times New Roman" w:hAnsi="Arial" w:cs="Arial"/>
          <w:color w:val="333333"/>
          <w:sz w:val="21"/>
          <w:szCs w:val="21"/>
        </w:rPr>
        <w:t>Страховка</w:t>
      </w:r>
    </w:p>
    <w:p w:rsidR="001A5215" w:rsidRDefault="001A5215"/>
    <w:sectPr w:rsidR="001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220C"/>
    <w:multiLevelType w:val="multilevel"/>
    <w:tmpl w:val="CAE8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493"/>
    <w:rsid w:val="001A5215"/>
    <w:rsid w:val="0030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5493"/>
    <w:rPr>
      <w:b/>
      <w:bCs/>
    </w:rPr>
  </w:style>
  <w:style w:type="character" w:styleId="a5">
    <w:name w:val="Emphasis"/>
    <w:basedOn w:val="a0"/>
    <w:uiPriority w:val="20"/>
    <w:qFormat/>
    <w:rsid w:val="00305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2017-10-31T07:38:00Z</dcterms:created>
  <dcterms:modified xsi:type="dcterms:W3CDTF">2017-10-31T07:38:00Z</dcterms:modified>
</cp:coreProperties>
</file>