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50" w:rsidRPr="008B6E50" w:rsidRDefault="008B6E50" w:rsidP="008B6E50">
      <w:pPr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color w:val="1F1E1E"/>
          <w:kern w:val="36"/>
          <w:sz w:val="48"/>
          <w:szCs w:val="48"/>
        </w:rPr>
      </w:pPr>
      <w:r w:rsidRPr="008B6E50">
        <w:rPr>
          <w:rFonts w:ascii="Helvetica" w:eastAsia="Times New Roman" w:hAnsi="Helvetica" w:cs="Helvetica"/>
          <w:color w:val="1F1E1E"/>
          <w:kern w:val="36"/>
          <w:sz w:val="48"/>
          <w:szCs w:val="48"/>
        </w:rPr>
        <w:t>Новогодняя вечеринка для взрослых «СОЛК им Г.А.Кулаковой (</w:t>
      </w:r>
      <w:proofErr w:type="spellStart"/>
      <w:r w:rsidRPr="008B6E50">
        <w:rPr>
          <w:rFonts w:ascii="Helvetica" w:eastAsia="Times New Roman" w:hAnsi="Helvetica" w:cs="Helvetica"/>
          <w:color w:val="1F1E1E"/>
          <w:kern w:val="36"/>
          <w:sz w:val="48"/>
          <w:szCs w:val="48"/>
        </w:rPr>
        <w:t>п</w:t>
      </w:r>
      <w:proofErr w:type="gramStart"/>
      <w:r w:rsidRPr="008B6E50">
        <w:rPr>
          <w:rFonts w:ascii="Helvetica" w:eastAsia="Times New Roman" w:hAnsi="Helvetica" w:cs="Helvetica"/>
          <w:color w:val="1F1E1E"/>
          <w:kern w:val="36"/>
          <w:sz w:val="48"/>
          <w:szCs w:val="48"/>
        </w:rPr>
        <w:t>.Ю</w:t>
      </w:r>
      <w:proofErr w:type="gramEnd"/>
      <w:r w:rsidRPr="008B6E50">
        <w:rPr>
          <w:rFonts w:ascii="Helvetica" w:eastAsia="Times New Roman" w:hAnsi="Helvetica" w:cs="Helvetica"/>
          <w:color w:val="1F1E1E"/>
          <w:kern w:val="36"/>
          <w:sz w:val="48"/>
          <w:szCs w:val="48"/>
        </w:rPr>
        <w:t>гдон</w:t>
      </w:r>
      <w:proofErr w:type="spellEnd"/>
      <w:r w:rsidRPr="008B6E50">
        <w:rPr>
          <w:rFonts w:ascii="Helvetica" w:eastAsia="Times New Roman" w:hAnsi="Helvetica" w:cs="Helvetica"/>
          <w:color w:val="1F1E1E"/>
          <w:kern w:val="36"/>
          <w:sz w:val="48"/>
          <w:szCs w:val="48"/>
        </w:rPr>
        <w:t>)»</w:t>
      </w:r>
    </w:p>
    <w:p w:rsidR="008B6E50" w:rsidRPr="008B6E50" w:rsidRDefault="008B6E50" w:rsidP="008B6E50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286250" cy="2847975"/>
            <wp:effectExtent l="19050" t="0" r="0" b="0"/>
            <wp:docPr id="1" name="Рисунок 1" descr="lyzhy-solk-kula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zhy-solk-kulako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E50" w:rsidRPr="008B6E50" w:rsidRDefault="008B6E50" w:rsidP="008B6E50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1F1E1E"/>
          <w:sz w:val="36"/>
          <w:szCs w:val="36"/>
        </w:rPr>
      </w:pPr>
      <w:hyperlink r:id="rId6" w:history="1">
        <w:r w:rsidRPr="008B6E50">
          <w:rPr>
            <w:rFonts w:ascii="inherit" w:eastAsia="Times New Roman" w:hAnsi="inherit" w:cs="Helvetica"/>
            <w:b/>
            <w:bCs/>
            <w:color w:val="005A8C"/>
            <w:sz w:val="36"/>
            <w:szCs w:val="36"/>
          </w:rPr>
          <w:t>ВЕЧЕРИНКА 18+</w:t>
        </w:r>
      </w:hyperlink>
    </w:p>
    <w:p w:rsidR="008B6E50" w:rsidRPr="008B6E50" w:rsidRDefault="008B6E50" w:rsidP="008B6E5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ПРОГРАММА ТУРА:</w:t>
      </w:r>
    </w:p>
    <w:p w:rsidR="008B6E50" w:rsidRPr="008B6E50" w:rsidRDefault="008B6E50" w:rsidP="008B6E5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31 декабря 2017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12.00 – Заезд на «СОЛК им. Г. А. Кулаковой»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22.00 – 05.00 Новогодний банкет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 xml:space="preserve">Создавать праздничную атмосферу веселья будут </w:t>
      </w:r>
      <w:proofErr w:type="spellStart"/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креативные</w:t>
      </w:r>
      <w:proofErr w:type="spellEnd"/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 xml:space="preserve"> ведущие, которые подготовили для вас зажигательную вечеринку в стиле 18+! Яркие шоу-номера, откровенные конкурсы, поздравление взрослых мальчиков и девочек Дедом Морозом и Снегурочкой, а на десерт </w:t>
      </w:r>
      <w:proofErr w:type="gramStart"/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чумовая</w:t>
      </w:r>
      <w:proofErr w:type="gramEnd"/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 xml:space="preserve"> дискотека!!</w:t>
      </w:r>
    </w:p>
    <w:p w:rsidR="008B6E50" w:rsidRPr="008B6E50" w:rsidRDefault="008B6E50" w:rsidP="008B6E5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1 января 2018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11.00 – 12.00 – Поздний завтрак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11.00 – 13.00 – начнем Новый 2018 год активно – вас ждут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захватывающие спортивные  игры и конкурсы на свежем воздухе;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участникам и болельщикам согреться поможет глинтвейн.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13.00 – 15.00 – пользование бассейном в новом корпусе (групповое посещение)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 xml:space="preserve">11.00 – 17.00 – Свободное время. </w:t>
      </w:r>
      <w:proofErr w:type="gramStart"/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За дополнительную плату аренда лыж, тюбингов,                                             мангалов, баня с бассейном, сауна, бассейн, бильярд, настольный теннис, катание на                                       собачьих упряжках</w:t>
      </w:r>
      <w:proofErr w:type="gramEnd"/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17.00 – Освобождение номеров</w:t>
      </w:r>
    </w:p>
    <w:p w:rsidR="008B6E50" w:rsidRPr="008B6E50" w:rsidRDefault="008B6E50" w:rsidP="008B6E5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</w:rPr>
        <w:t>Номера без банкета</w:t>
      </w:r>
    </w:p>
    <w:tbl>
      <w:tblPr>
        <w:tblW w:w="11205" w:type="dxa"/>
        <w:tblCellMar>
          <w:left w:w="0" w:type="dxa"/>
          <w:right w:w="0" w:type="dxa"/>
        </w:tblCellMar>
        <w:tblLook w:val="04A0"/>
      </w:tblPr>
      <w:tblGrid>
        <w:gridCol w:w="2156"/>
        <w:gridCol w:w="6893"/>
        <w:gridCol w:w="2156"/>
      </w:tblGrid>
      <w:tr w:rsidR="008B6E50" w:rsidRPr="008B6E50" w:rsidTr="008B6E50"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68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Описание номера</w:t>
            </w:r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Цена за человека</w:t>
            </w:r>
          </w:p>
        </w:tc>
      </w:tr>
      <w:tr w:rsidR="008B6E50" w:rsidRPr="008B6E50" w:rsidTr="008B6E50"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4-х местный</w:t>
            </w:r>
          </w:p>
        </w:tc>
        <w:tc>
          <w:tcPr>
            <w:tcW w:w="68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 xml:space="preserve">2х </w:t>
            </w: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Д), лоджия, ТВ, Х. 4 односпальные кровати. Стол. В 1-м корпусе</w:t>
            </w:r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2000</w:t>
            </w:r>
          </w:p>
        </w:tc>
      </w:tr>
      <w:tr w:rsidR="008B6E50" w:rsidRPr="008B6E50" w:rsidTr="008B6E50"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8-ми местный</w:t>
            </w:r>
          </w:p>
        </w:tc>
        <w:tc>
          <w:tcPr>
            <w:tcW w:w="68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Д), ТВ, 8 односпальных кроватей. Стол, стулья. В 1-м корпусе</w:t>
            </w:r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1700</w:t>
            </w:r>
          </w:p>
        </w:tc>
      </w:tr>
      <w:tr w:rsidR="008B6E50" w:rsidRPr="008B6E50" w:rsidTr="008B6E50"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12-ти местный</w:t>
            </w:r>
          </w:p>
        </w:tc>
        <w:tc>
          <w:tcPr>
            <w:tcW w:w="68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 xml:space="preserve">3х </w:t>
            </w: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Д), лоджия, ТВ, Х.                                        12 односпальных кроватей. Стол. В 1-м корпусе</w:t>
            </w:r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1500</w:t>
            </w:r>
          </w:p>
        </w:tc>
      </w:tr>
      <w:tr w:rsidR="008B6E50" w:rsidRPr="008B6E50" w:rsidTr="008B6E50"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4-х местный (люкс)</w:t>
            </w:r>
          </w:p>
        </w:tc>
        <w:tc>
          <w:tcPr>
            <w:tcW w:w="68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 xml:space="preserve">3х комн., с удобствами (Т, Д), лоджия, ТВ, Х. Две 1,5 </w:t>
            </w:r>
            <w:proofErr w:type="spell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сп</w:t>
            </w:r>
            <w:proofErr w:type="spell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 xml:space="preserve">. кровати, одна – 2х </w:t>
            </w:r>
            <w:proofErr w:type="spell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сп</w:t>
            </w:r>
            <w:proofErr w:type="spell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. кровать. Гостиная. В 1-м корпусе</w:t>
            </w:r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2400</w:t>
            </w:r>
          </w:p>
        </w:tc>
      </w:tr>
      <w:tr w:rsidR="008B6E50" w:rsidRPr="008B6E50" w:rsidTr="008B6E50"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5-ти местный</w:t>
            </w:r>
          </w:p>
        </w:tc>
        <w:tc>
          <w:tcPr>
            <w:tcW w:w="681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Д), ТВ, Х.,</w:t>
            </w:r>
          </w:p>
          <w:p w:rsidR="008B6E50" w:rsidRPr="008B6E50" w:rsidRDefault="008B6E50" w:rsidP="008B6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5 односпальных кроватей. На лыжной базе</w:t>
            </w:r>
          </w:p>
        </w:tc>
        <w:tc>
          <w:tcPr>
            <w:tcW w:w="213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1900</w:t>
            </w:r>
          </w:p>
        </w:tc>
      </w:tr>
    </w:tbl>
    <w:p w:rsidR="008B6E50" w:rsidRPr="008B6E50" w:rsidRDefault="008B6E50" w:rsidP="008B6E5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br/>
      </w:r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В СТОИМОСТЬ ВХОДИТ:</w:t>
      </w: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 проживание в номере выбранной категории, дискотека, праздничные гуляния 01.01.2018, страховка.</w:t>
      </w:r>
    </w:p>
    <w:p w:rsidR="008B6E50" w:rsidRPr="008B6E50" w:rsidRDefault="008B6E50" w:rsidP="008B6E5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proofErr w:type="gramStart"/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ДОПОЛНИТЕЛЬНЫЕ УСЛУГИ:</w:t>
      </w: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 баня с бассейном, сауна (1000 руб./ 1 час, до 12 человек), прокат лыж, тюбингов (от 100 руб./час), аренда мангала (100 руб./час), настольный теннис (50 руб./час), бильярд (100 руб./час), катание на собачей упряжке (200 руб. / круг)</w:t>
      </w:r>
      <w:proofErr w:type="gramEnd"/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1374"/>
        <w:gridCol w:w="5920"/>
        <w:gridCol w:w="1586"/>
        <w:gridCol w:w="1692"/>
      </w:tblGrid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Категория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Описание номера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Цена</w:t>
            </w:r>
          </w:p>
          <w:p w:rsidR="008B6E50" w:rsidRPr="008B6E50" w:rsidRDefault="008B6E50" w:rsidP="008B6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за человека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Доп. Место с банкетом</w:t>
            </w:r>
          </w:p>
        </w:tc>
      </w:tr>
      <w:tr w:rsidR="008B6E50" w:rsidRPr="008B6E50" w:rsidTr="008B6E50">
        <w:tc>
          <w:tcPr>
            <w:tcW w:w="5000" w:type="pct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7" w:history="1">
              <w:r w:rsidRPr="008B6E50">
                <w:rPr>
                  <w:rFonts w:ascii="inherit" w:eastAsia="Times New Roman" w:hAnsi="inherit" w:cs="Times New Roman"/>
                  <w:b/>
                  <w:bCs/>
                  <w:color w:val="005A8C"/>
                  <w:sz w:val="24"/>
                  <w:szCs w:val="24"/>
                </w:rPr>
                <w:t>Новый корпус</w:t>
              </w:r>
            </w:hyperlink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1-но местный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Д), ТВ, Х.</w:t>
            </w:r>
          </w:p>
          <w:p w:rsidR="008B6E50" w:rsidRPr="008B6E50" w:rsidRDefault="008B6E50" w:rsidP="008B6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1 односпальная кровать, тумбочка, шкаф, стол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4200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—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2-х местный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Д), ТВ, Х.</w:t>
            </w:r>
          </w:p>
          <w:p w:rsidR="008B6E50" w:rsidRPr="008B6E50" w:rsidRDefault="008B6E50" w:rsidP="008B6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2 односпальные кровати, тумбочки, шкаф, стол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4600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—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3-х местный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Д), ТВ, Х.</w:t>
            </w:r>
          </w:p>
          <w:p w:rsidR="008B6E50" w:rsidRPr="008B6E50" w:rsidRDefault="008B6E50" w:rsidP="008B6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 односпальные кровати, тумбочки, шкаф, стол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4300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—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4-х местный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Д), ТВ, Х.</w:t>
            </w:r>
          </w:p>
          <w:p w:rsidR="008B6E50" w:rsidRPr="008B6E50" w:rsidRDefault="008B6E50" w:rsidP="008B6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 односпальные кровати, тумбочки, шкаф, стол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4100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—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2-х местный (блок)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с удобствами на два номера (Т, Д), ТВ, Х. 2 односпальные кровати, тумбочки, шкаф, стол. Варианты блоков: 2 + 2; 2 + 3; 2 + 4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4000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—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3-х местный (блок)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с удобствами на два номера (Т, Д), ТВ, Х. 3 односпальные кровати, тумбочки, шкаф, стол. Варианты блоков: 2 + 3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3900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—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4-х местный (блок)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Однокомнатный, с удобствами на два номера (Т, Д), ТВ, Х. 4 односпальные кровати, тумбочки, шкаф, стол. Варианты блоков: 2 + 4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3800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—</w:t>
            </w:r>
          </w:p>
        </w:tc>
      </w:tr>
      <w:tr w:rsidR="008B6E50" w:rsidRPr="008B6E50" w:rsidTr="008B6E50">
        <w:tc>
          <w:tcPr>
            <w:tcW w:w="5000" w:type="pct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 корпус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1 + 1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 xml:space="preserve">Однокомнатный, с удобствами (Т, У), лоджия, ТВ, 1,5 </w:t>
            </w:r>
            <w:proofErr w:type="spell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сп</w:t>
            </w:r>
            <w:proofErr w:type="spell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. кровать + диван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4400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3700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2 + 1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2х комнатный, с удобствами (Т, Д), лоджия, ТВ, Х. 2 односпальные кровати + диван.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4800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3700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 + 1 (люкс)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3х комнатный, с удобствами (Т, Д), лоджия, ТВ</w:t>
            </w: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,Х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  <w:p w:rsidR="008B6E50" w:rsidRPr="008B6E50" w:rsidRDefault="008B6E50" w:rsidP="008B6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 xml:space="preserve">две – 1,5 </w:t>
            </w:r>
            <w:proofErr w:type="spell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сп</w:t>
            </w:r>
            <w:proofErr w:type="spell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 xml:space="preserve">. кровати, одна – 2х </w:t>
            </w:r>
            <w:proofErr w:type="spell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сп</w:t>
            </w:r>
            <w:proofErr w:type="spell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 xml:space="preserve">. кровать. Гостиная, </w:t>
            </w: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диван, </w:t>
            </w: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СВ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 xml:space="preserve"> печь, чайник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4900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3700</w:t>
            </w:r>
          </w:p>
        </w:tc>
      </w:tr>
      <w:tr w:rsidR="008B6E50" w:rsidRPr="008B6E50" w:rsidTr="008B6E50">
        <w:tc>
          <w:tcPr>
            <w:tcW w:w="5000" w:type="pct"/>
            <w:gridSpan w:val="4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lastRenderedPageBreak/>
              <w:t>Лыжная база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раковина, ТВ, Х., 2 односпальные кровати. Удобства на этаже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4000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—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Д), ТВ, Х.,</w:t>
            </w:r>
          </w:p>
          <w:p w:rsidR="008B6E50" w:rsidRPr="008B6E50" w:rsidRDefault="008B6E50" w:rsidP="008B6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 односпальные кровати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4100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—</w:t>
            </w:r>
          </w:p>
        </w:tc>
      </w:tr>
      <w:tr w:rsidR="008B6E50" w:rsidRPr="008B6E50" w:rsidTr="008B6E50">
        <w:tc>
          <w:tcPr>
            <w:tcW w:w="6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 + 1</w:t>
            </w:r>
          </w:p>
        </w:tc>
        <w:tc>
          <w:tcPr>
            <w:tcW w:w="280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Однокомнатный</w:t>
            </w:r>
            <w:proofErr w:type="gramEnd"/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, с удобствами (Т, Д), ТВ, Х.,</w:t>
            </w:r>
          </w:p>
          <w:p w:rsidR="008B6E50" w:rsidRPr="008B6E50" w:rsidRDefault="008B6E50" w:rsidP="008B6E5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5 односпальных кроватей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4200</w:t>
            </w:r>
          </w:p>
        </w:tc>
        <w:tc>
          <w:tcPr>
            <w:tcW w:w="750" w:type="pct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:rsidR="008B6E50" w:rsidRPr="008B6E50" w:rsidRDefault="008B6E50" w:rsidP="008B6E5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6E50">
              <w:rPr>
                <w:rFonts w:ascii="inherit" w:eastAsia="Times New Roman" w:hAnsi="inherit" w:cs="Times New Roman"/>
                <w:sz w:val="24"/>
                <w:szCs w:val="24"/>
              </w:rPr>
              <w:t>3600</w:t>
            </w:r>
          </w:p>
        </w:tc>
      </w:tr>
    </w:tbl>
    <w:p w:rsidR="008B6E50" w:rsidRPr="008B6E50" w:rsidRDefault="008B6E50" w:rsidP="008B6E5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  <w:bdr w:val="none" w:sz="0" w:space="0" w:color="auto" w:frame="1"/>
        </w:rPr>
        <w:br/>
      </w:r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В СТОИМОСТЬ ВХОДИТ:</w:t>
      </w: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 проживание в номере выбранной категории, Новогодний банкет, развлекательная программа, завтрак, праздничные гуляния 1 января, пользование бассейном (групповое посещение), страховка.</w:t>
      </w:r>
    </w:p>
    <w:p w:rsidR="008B6E50" w:rsidRPr="008B6E50" w:rsidRDefault="008B6E50" w:rsidP="008B6E5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ВТОРЫЕ СУТКИ:</w:t>
      </w: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 xml:space="preserve"> для желающих продлить свой отдых до 02.01.2018 действует фиксированный </w:t>
      </w:r>
      <w:proofErr w:type="spellStart"/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прайс</w:t>
      </w:r>
      <w:proofErr w:type="spellEnd"/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 xml:space="preserve"> на любой номер: 1000 руб. с человека (только проживание). Расчетный час 02.01.18 в 15.00. Питание в столовой за дополнительную плату.</w:t>
      </w:r>
    </w:p>
    <w:p w:rsidR="008B6E50" w:rsidRPr="008B6E50" w:rsidRDefault="008B6E50" w:rsidP="008B6E50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b/>
          <w:bCs/>
          <w:color w:val="000000"/>
          <w:sz w:val="24"/>
          <w:szCs w:val="24"/>
          <w:u w:val="single"/>
        </w:rPr>
        <w:t>КАК ДОБРАТЬСЯ:</w:t>
      </w:r>
    </w:p>
    <w:p w:rsidR="008B6E50" w:rsidRPr="008B6E50" w:rsidRDefault="008B6E50" w:rsidP="008B6E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 xml:space="preserve">На личном автотранспорте: 14 км </w:t>
      </w:r>
      <w:proofErr w:type="spellStart"/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Якшур-Бодьинского</w:t>
      </w:r>
      <w:proofErr w:type="spellEnd"/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 xml:space="preserve"> тракта, п. </w:t>
      </w:r>
      <w:proofErr w:type="spellStart"/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Югдон</w:t>
      </w:r>
      <w:proofErr w:type="spellEnd"/>
    </w:p>
    <w:p w:rsidR="008B6E50" w:rsidRPr="008B6E50" w:rsidRDefault="008B6E50" w:rsidP="008B6E5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На автобусе агентства: 31.12.17 от остановки «Электротехника в быту» в 12.00 и в 18.00.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Обратно 01.01.18 в 16.00 и в 17.00 до остановки «Электротехника в быту»</w:t>
      </w:r>
    </w:p>
    <w:p w:rsidR="008B6E50" w:rsidRPr="008B6E50" w:rsidRDefault="008B6E50" w:rsidP="008B6E5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</w:rPr>
      </w:pPr>
      <w:r w:rsidRPr="008B6E50">
        <w:rPr>
          <w:rFonts w:ascii="inherit" w:eastAsia="Times New Roman" w:hAnsi="inherit" w:cs="Helvetica"/>
          <w:color w:val="000000"/>
          <w:sz w:val="24"/>
          <w:szCs w:val="24"/>
        </w:rPr>
        <w:t>Стоимость: Ижевск – «СОЛК» – Ижевск  250 руб./чел. Оплачивается при покупке тура.</w:t>
      </w:r>
    </w:p>
    <w:p w:rsidR="00880FD7" w:rsidRDefault="00880FD7"/>
    <w:sectPr w:rsidR="00880FD7" w:rsidSect="008B6E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9F9"/>
    <w:multiLevelType w:val="multilevel"/>
    <w:tmpl w:val="A866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E50"/>
    <w:rsid w:val="00880FD7"/>
    <w:rsid w:val="008B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6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6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E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6E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B6E50"/>
    <w:rPr>
      <w:b/>
      <w:bCs/>
    </w:rPr>
  </w:style>
  <w:style w:type="character" w:styleId="a4">
    <w:name w:val="Hyperlink"/>
    <w:basedOn w:val="a0"/>
    <w:uiPriority w:val="99"/>
    <w:semiHidden/>
    <w:unhideWhenUsed/>
    <w:rsid w:val="008B6E5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rona-tur.ru.xsph.ru/solk-fo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ona-tur.ru.xsph.ru/solk-fot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Company>Grizli777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2017-10-13T05:49:00Z</dcterms:created>
  <dcterms:modified xsi:type="dcterms:W3CDTF">2017-10-13T05:49:00Z</dcterms:modified>
</cp:coreProperties>
</file>