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A9" w:rsidRPr="00B800A9" w:rsidRDefault="00B800A9" w:rsidP="00B800A9">
      <w:pPr>
        <w:spacing w:line="240" w:lineRule="auto"/>
        <w:textAlignment w:val="baseline"/>
        <w:rPr>
          <w:rFonts w:ascii="inherit" w:eastAsia="Times New Roman" w:hAnsi="inherit" w:cs="Arial"/>
          <w:caps/>
          <w:color w:val="333333"/>
          <w:sz w:val="37"/>
          <w:szCs w:val="37"/>
        </w:rPr>
      </w:pPr>
      <w:r w:rsidRPr="00B800A9">
        <w:rPr>
          <w:rFonts w:ascii="inherit" w:eastAsia="Times New Roman" w:hAnsi="inherit" w:cs="Arial"/>
          <w:caps/>
          <w:color w:val="333333"/>
          <w:sz w:val="37"/>
          <w:szCs w:val="37"/>
        </w:rPr>
        <w:t>АНАПА: БАЗА ОТДЫХА «ЛЮДМИЛА» 2017</w:t>
      </w:r>
    </w:p>
    <w:p w:rsidR="00B800A9" w:rsidRPr="00B800A9" w:rsidRDefault="00B800A9" w:rsidP="00B800A9">
      <w:pPr>
        <w:spacing w:after="411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noProof/>
          <w:color w:val="1D4370"/>
          <w:sz w:val="29"/>
          <w:szCs w:val="29"/>
        </w:rPr>
        <w:drawing>
          <wp:inline distT="0" distB="0" distL="0" distR="0">
            <wp:extent cx="2089785" cy="1045210"/>
            <wp:effectExtent l="19050" t="0" r="5715" b="0"/>
            <wp:docPr id="1" name="Рисунок 1" descr="http://www.vyborizh.ru/files/users/lu1i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borizh.ru/files/users/lu1i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t> </w:t>
      </w:r>
      <w:r>
        <w:rPr>
          <w:rFonts w:ascii="Arial" w:eastAsia="Times New Roman" w:hAnsi="Arial" w:cs="Arial"/>
          <w:noProof/>
          <w:color w:val="1D4370"/>
          <w:sz w:val="29"/>
          <w:szCs w:val="29"/>
        </w:rPr>
        <w:drawing>
          <wp:inline distT="0" distB="0" distL="0" distR="0">
            <wp:extent cx="2089785" cy="1045210"/>
            <wp:effectExtent l="19050" t="0" r="5715" b="0"/>
            <wp:docPr id="2" name="Рисунок 2" descr="http://www.vyborizh.ru/files/users/lu2i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yborizh.ru/files/users/lu2i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>
        <w:rPr>
          <w:rFonts w:ascii="Arial" w:eastAsia="Times New Roman" w:hAnsi="Arial" w:cs="Arial"/>
          <w:noProof/>
          <w:color w:val="1D4370"/>
          <w:sz w:val="29"/>
          <w:szCs w:val="29"/>
        </w:rPr>
        <w:drawing>
          <wp:inline distT="0" distB="0" distL="0" distR="0">
            <wp:extent cx="2089785" cy="1045210"/>
            <wp:effectExtent l="19050" t="0" r="5715" b="0"/>
            <wp:docPr id="3" name="Рисунок 3" descr="http://www.vyborizh.ru/files/users/lu3i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borizh.ru/files/users/lu3i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t> </w:t>
      </w:r>
      <w:r>
        <w:rPr>
          <w:rFonts w:ascii="Arial" w:eastAsia="Times New Roman" w:hAnsi="Arial" w:cs="Arial"/>
          <w:noProof/>
          <w:color w:val="1D4370"/>
          <w:sz w:val="29"/>
          <w:szCs w:val="29"/>
        </w:rPr>
        <w:drawing>
          <wp:inline distT="0" distB="0" distL="0" distR="0">
            <wp:extent cx="2089785" cy="1045210"/>
            <wp:effectExtent l="19050" t="0" r="5715" b="0"/>
            <wp:docPr id="4" name="Рисунок 4" descr="http://www.vyborizh.ru/files/users/lu4i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yborizh.ru/files/users/lu4i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A9" w:rsidRPr="00B800A9" w:rsidRDefault="00B800A9" w:rsidP="00B800A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</w:rPr>
      </w:pPr>
      <w:r w:rsidRPr="00B800A9">
        <w:rPr>
          <w:rFonts w:ascii="Arial" w:eastAsia="Times New Roman" w:hAnsi="Arial" w:cs="Arial"/>
          <w:b/>
          <w:bCs/>
          <w:color w:val="333333"/>
          <w:sz w:val="29"/>
        </w:rPr>
        <w:t>РАСПОЛОЖЕНИЕ: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  <w:t>База отдыха расположена на окраине г</w:t>
      </w:r>
      <w:proofErr w:type="gramStart"/>
      <w:r w:rsidRPr="00B800A9">
        <w:rPr>
          <w:rFonts w:ascii="Arial" w:eastAsia="Times New Roman" w:hAnsi="Arial" w:cs="Arial"/>
          <w:color w:val="333333"/>
          <w:sz w:val="29"/>
          <w:szCs w:val="29"/>
        </w:rPr>
        <w:t>.А</w:t>
      </w:r>
      <w:proofErr w:type="gramEnd"/>
      <w:r w:rsidRPr="00B800A9">
        <w:rPr>
          <w:rFonts w:ascii="Arial" w:eastAsia="Times New Roman" w:hAnsi="Arial" w:cs="Arial"/>
          <w:color w:val="333333"/>
          <w:sz w:val="29"/>
          <w:szCs w:val="29"/>
        </w:rPr>
        <w:t>напа в курортном поселке Витязево, в 5 км. от аэропорта г. Анапа, 45 км. от ж/</w:t>
      </w:r>
      <w:proofErr w:type="spellStart"/>
      <w:r w:rsidRPr="00B800A9">
        <w:rPr>
          <w:rFonts w:ascii="Arial" w:eastAsia="Times New Roman" w:hAnsi="Arial" w:cs="Arial"/>
          <w:color w:val="333333"/>
          <w:sz w:val="29"/>
          <w:szCs w:val="29"/>
        </w:rPr>
        <w:t>д</w:t>
      </w:r>
      <w:proofErr w:type="spellEnd"/>
      <w:r w:rsidRPr="00B800A9">
        <w:rPr>
          <w:rFonts w:ascii="Arial" w:eastAsia="Times New Roman" w:hAnsi="Arial" w:cs="Arial"/>
          <w:color w:val="333333"/>
          <w:sz w:val="29"/>
          <w:szCs w:val="29"/>
        </w:rPr>
        <w:t xml:space="preserve"> вокзала ст. Тоннельная, 15 км. от центра г. Анапа.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  <w:t>База находится в самом центре курортной жизни отдыхающих на знаменитой набережной «</w:t>
      </w:r>
      <w:proofErr w:type="spellStart"/>
      <w:r w:rsidRPr="00B800A9">
        <w:rPr>
          <w:rFonts w:ascii="Arial" w:eastAsia="Times New Roman" w:hAnsi="Arial" w:cs="Arial"/>
          <w:color w:val="333333"/>
          <w:sz w:val="29"/>
          <w:szCs w:val="29"/>
        </w:rPr>
        <w:t>Паралия</w:t>
      </w:r>
      <w:proofErr w:type="spellEnd"/>
      <w:r w:rsidRPr="00B800A9">
        <w:rPr>
          <w:rFonts w:ascii="Arial" w:eastAsia="Times New Roman" w:hAnsi="Arial" w:cs="Arial"/>
          <w:color w:val="333333"/>
          <w:sz w:val="29"/>
          <w:szCs w:val="29"/>
        </w:rPr>
        <w:t>». Рядом расположены новый аквапарк, парк развлечений, со всевозможными детскими и взрослыми аттракционами, многочисленные кафе, бары и рестораны. На пляже с пирса – морские прогулки.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b/>
          <w:bCs/>
          <w:color w:val="333333"/>
          <w:sz w:val="29"/>
        </w:rPr>
        <w:t>РАЗМЕЩЕНИЕ: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  <w:t>В кирпичных корпусах, номера стандарт с удобствами -2-х,3-х местные.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  <w:t xml:space="preserve">В номере: кровати, тумбочки, шкаф:, TV, Х, кондиционер ( </w:t>
      </w:r>
      <w:proofErr w:type="spellStart"/>
      <w:r w:rsidRPr="00B800A9">
        <w:rPr>
          <w:rFonts w:ascii="Arial" w:eastAsia="Times New Roman" w:hAnsi="Arial" w:cs="Arial"/>
          <w:color w:val="333333"/>
          <w:sz w:val="29"/>
          <w:szCs w:val="29"/>
        </w:rPr>
        <w:t>сплит</w:t>
      </w:r>
      <w:proofErr w:type="spellEnd"/>
      <w:r w:rsidRPr="00B800A9">
        <w:rPr>
          <w:rFonts w:ascii="Arial" w:eastAsia="Times New Roman" w:hAnsi="Arial" w:cs="Arial"/>
          <w:color w:val="333333"/>
          <w:sz w:val="29"/>
          <w:szCs w:val="29"/>
        </w:rPr>
        <w:t xml:space="preserve"> – система), туалет, душ</w:t>
      </w:r>
      <w:proofErr w:type="gramStart"/>
      <w:r w:rsidRPr="00B800A9">
        <w:rPr>
          <w:rFonts w:ascii="Arial" w:eastAsia="Times New Roman" w:hAnsi="Arial" w:cs="Arial"/>
          <w:color w:val="333333"/>
          <w:sz w:val="29"/>
          <w:szCs w:val="29"/>
        </w:rPr>
        <w:t xml:space="preserve"> ,</w:t>
      </w:r>
      <w:proofErr w:type="gramEnd"/>
      <w:r w:rsidRPr="00B800A9">
        <w:rPr>
          <w:rFonts w:ascii="Arial" w:eastAsia="Times New Roman" w:hAnsi="Arial" w:cs="Arial"/>
          <w:color w:val="333333"/>
          <w:sz w:val="29"/>
          <w:szCs w:val="29"/>
        </w:rPr>
        <w:t>отдельная веранда.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b/>
          <w:bCs/>
          <w:color w:val="333333"/>
          <w:sz w:val="29"/>
        </w:rPr>
        <w:t>ИНФРАСТРУКТУРА: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  <w:t xml:space="preserve">Территория зеленая, уютная, имеются волейбольная, дискотечная и детская площадки, бильярд, </w:t>
      </w:r>
      <w:proofErr w:type="spellStart"/>
      <w:r w:rsidRPr="00B800A9">
        <w:rPr>
          <w:rFonts w:ascii="Arial" w:eastAsia="Times New Roman" w:hAnsi="Arial" w:cs="Arial"/>
          <w:color w:val="333333"/>
          <w:sz w:val="29"/>
          <w:szCs w:val="29"/>
        </w:rPr>
        <w:t>теннис</w:t>
      </w:r>
      <w:proofErr w:type="gramStart"/>
      <w:r w:rsidRPr="00B800A9">
        <w:rPr>
          <w:rFonts w:ascii="Arial" w:eastAsia="Times New Roman" w:hAnsi="Arial" w:cs="Arial"/>
          <w:color w:val="333333"/>
          <w:sz w:val="29"/>
          <w:szCs w:val="29"/>
        </w:rPr>
        <w:t>,т</w:t>
      </w:r>
      <w:proofErr w:type="gramEnd"/>
      <w:r w:rsidRPr="00B800A9">
        <w:rPr>
          <w:rFonts w:ascii="Arial" w:eastAsia="Times New Roman" w:hAnsi="Arial" w:cs="Arial"/>
          <w:color w:val="333333"/>
          <w:sz w:val="29"/>
          <w:szCs w:val="29"/>
        </w:rPr>
        <w:t>ренажеры</w:t>
      </w:r>
      <w:proofErr w:type="spellEnd"/>
      <w:r w:rsidRPr="00B800A9">
        <w:rPr>
          <w:rFonts w:ascii="Arial" w:eastAsia="Times New Roman" w:hAnsi="Arial" w:cs="Arial"/>
          <w:color w:val="333333"/>
          <w:sz w:val="29"/>
          <w:szCs w:val="29"/>
        </w:rPr>
        <w:t xml:space="preserve">, бар, библиотека, медпункт, камера хранения. На территории имеется открытый детский и взрослый бассейны, в вечернее время бесплатный ежевечерний </w:t>
      </w:r>
      <w:proofErr w:type="spellStart"/>
      <w:r w:rsidRPr="00B800A9">
        <w:rPr>
          <w:rFonts w:ascii="Arial" w:eastAsia="Times New Roman" w:hAnsi="Arial" w:cs="Arial"/>
          <w:color w:val="333333"/>
          <w:sz w:val="29"/>
          <w:szCs w:val="29"/>
        </w:rPr>
        <w:t>кинопоказ</w:t>
      </w:r>
      <w:proofErr w:type="spellEnd"/>
      <w:r w:rsidRPr="00B800A9">
        <w:rPr>
          <w:rFonts w:ascii="Arial" w:eastAsia="Times New Roman" w:hAnsi="Arial" w:cs="Arial"/>
          <w:color w:val="333333"/>
          <w:sz w:val="29"/>
          <w:szCs w:val="29"/>
        </w:rPr>
        <w:t xml:space="preserve"> для детей, через день – дискотеки.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b/>
          <w:bCs/>
          <w:color w:val="333333"/>
          <w:sz w:val="29"/>
        </w:rPr>
        <w:t>ПИТАНИЕ: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t>3х разовое (шведский стол) - входит в стоимость.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  <w:t>Дети с 2-х до 4-х лет без места - 420 рублей в сутки с питанием.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b/>
          <w:bCs/>
          <w:color w:val="333333"/>
          <w:sz w:val="29"/>
        </w:rPr>
        <w:t>ПЛЯЖ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t>: песчаный, собственный, бесплатные</w:t>
      </w:r>
      <w:proofErr w:type="gramStart"/>
      <w:r w:rsidRPr="00B800A9">
        <w:rPr>
          <w:rFonts w:ascii="Arial" w:eastAsia="Times New Roman" w:hAnsi="Arial" w:cs="Arial"/>
          <w:color w:val="333333"/>
          <w:sz w:val="29"/>
          <w:szCs w:val="29"/>
        </w:rPr>
        <w:t>.</w:t>
      </w:r>
      <w:proofErr w:type="gramEnd"/>
      <w:r w:rsidRPr="00B800A9">
        <w:rPr>
          <w:rFonts w:ascii="Arial" w:eastAsia="Times New Roman" w:hAnsi="Arial" w:cs="Arial"/>
          <w:color w:val="333333"/>
          <w:sz w:val="29"/>
          <w:szCs w:val="29"/>
        </w:rPr>
        <w:t xml:space="preserve"> </w:t>
      </w:r>
      <w:proofErr w:type="gramStart"/>
      <w:r w:rsidRPr="00B800A9">
        <w:rPr>
          <w:rFonts w:ascii="Arial" w:eastAsia="Times New Roman" w:hAnsi="Arial" w:cs="Arial"/>
          <w:color w:val="333333"/>
          <w:sz w:val="29"/>
          <w:szCs w:val="29"/>
        </w:rPr>
        <w:t>ш</w:t>
      </w:r>
      <w:proofErr w:type="gramEnd"/>
      <w:r w:rsidRPr="00B800A9">
        <w:rPr>
          <w:rFonts w:ascii="Arial" w:eastAsia="Times New Roman" w:hAnsi="Arial" w:cs="Arial"/>
          <w:color w:val="333333"/>
          <w:sz w:val="29"/>
          <w:szCs w:val="29"/>
        </w:rPr>
        <w:t>езлонги, теневые навесы, расстояние до пляжа — 200 м.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lastRenderedPageBreak/>
        <w:br/>
      </w:r>
      <w:r w:rsidRPr="00B800A9">
        <w:rPr>
          <w:rFonts w:ascii="Arial" w:eastAsia="Times New Roman" w:hAnsi="Arial" w:cs="Arial"/>
          <w:b/>
          <w:bCs/>
          <w:color w:val="333333"/>
          <w:sz w:val="29"/>
        </w:rPr>
        <w:t>СТОИМОСТЬ ПУТЕВКИ на 1 человека 10 дней/9 ночей в рублях</w:t>
      </w:r>
    </w:p>
    <w:p w:rsidR="00B800A9" w:rsidRPr="00B800A9" w:rsidRDefault="00B800A9" w:rsidP="00B800A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2"/>
        <w:gridCol w:w="2336"/>
        <w:gridCol w:w="3035"/>
        <w:gridCol w:w="1539"/>
        <w:gridCol w:w="2155"/>
      </w:tblGrid>
      <w:tr w:rsidR="00B800A9" w:rsidRPr="00B800A9" w:rsidTr="00B80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сроки заездов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корпус стандарт 2 категория (с удобствами)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B800A9" w:rsidRPr="00B800A9" w:rsidTr="00B80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взрослая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дети с 4 — 15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доп</w:t>
            </w:r>
            <w:proofErr w:type="gramStart"/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.м</w:t>
            </w:r>
            <w:proofErr w:type="gramEnd"/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есто (дети до 10 л.)</w:t>
            </w:r>
          </w:p>
        </w:tc>
      </w:tr>
      <w:tr w:rsidR="00B800A9" w:rsidRPr="00B800A9" w:rsidTr="00B80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06.06 (08.06 — 18.06) 20.06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19800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7000</w:t>
            </w:r>
          </w:p>
        </w:tc>
      </w:tr>
      <w:tr w:rsidR="00B800A9" w:rsidRPr="00B800A9" w:rsidTr="00B80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16.06 (18.06 — 28.06) 30.06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21000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7000</w:t>
            </w:r>
          </w:p>
        </w:tc>
      </w:tr>
      <w:tr w:rsidR="00B800A9" w:rsidRPr="00B800A9" w:rsidTr="00B80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26.06 (28.06 — 08.07) 10.07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24090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15700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7000</w:t>
            </w:r>
          </w:p>
        </w:tc>
      </w:tr>
      <w:tr w:rsidR="00B800A9" w:rsidRPr="00B800A9" w:rsidTr="00B80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06.07 (08.07 — 18.07) 20.07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25950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16800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7000</w:t>
            </w:r>
          </w:p>
        </w:tc>
      </w:tr>
      <w:tr w:rsidR="00B800A9" w:rsidRPr="00B800A9" w:rsidTr="00B80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16.07 (18.07 — 28.07) 30.07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25950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16800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7000</w:t>
            </w:r>
          </w:p>
        </w:tc>
      </w:tr>
      <w:tr w:rsidR="00B800A9" w:rsidRPr="00B800A9" w:rsidTr="00B80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26.07 (28.07 — 06.08) 08.08 — 9 </w:t>
            </w:r>
            <w:proofErr w:type="spellStart"/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дн</w:t>
            </w:r>
            <w:proofErr w:type="spellEnd"/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23400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15170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7000</w:t>
            </w:r>
          </w:p>
        </w:tc>
      </w:tr>
      <w:tr w:rsidR="00B800A9" w:rsidRPr="00B800A9" w:rsidTr="00B80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04.08 (06.08 — 16.08) 18.08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25950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16800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7000</w:t>
            </w:r>
          </w:p>
        </w:tc>
      </w:tr>
      <w:tr w:rsidR="00B800A9" w:rsidRPr="00B800A9" w:rsidTr="00B80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14.08 (16.08 — 26.08) 28.08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25950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16800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7000</w:t>
            </w:r>
          </w:p>
        </w:tc>
      </w:tr>
      <w:tr w:rsidR="00B800A9" w:rsidRPr="00B800A9" w:rsidTr="00B80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24.08 (26.08 — 06.09) 08.09 — 11 </w:t>
            </w:r>
            <w:proofErr w:type="spellStart"/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дн</w:t>
            </w:r>
            <w:proofErr w:type="spellEnd"/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25500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16650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7000</w:t>
            </w:r>
          </w:p>
        </w:tc>
      </w:tr>
      <w:tr w:rsidR="00B800A9" w:rsidRPr="00B800A9" w:rsidTr="00B800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04.09 (06.09 — 16.09) 18.09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20900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13800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B800A9" w:rsidRPr="00B800A9" w:rsidRDefault="00B800A9" w:rsidP="00B8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800A9">
              <w:rPr>
                <w:rFonts w:ascii="Times New Roman" w:eastAsia="Times New Roman" w:hAnsi="Times New Roman" w:cs="Times New Roman"/>
                <w:sz w:val="29"/>
                <w:szCs w:val="29"/>
              </w:rPr>
              <w:t>7000</w:t>
            </w:r>
          </w:p>
        </w:tc>
      </w:tr>
    </w:tbl>
    <w:p w:rsidR="00B800A9" w:rsidRPr="00B800A9" w:rsidRDefault="00B800A9" w:rsidP="00B800A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9"/>
          <w:szCs w:val="29"/>
        </w:rPr>
      </w:pPr>
      <w:r w:rsidRPr="00B800A9">
        <w:rPr>
          <w:rFonts w:ascii="Arial" w:eastAsia="Times New Roman" w:hAnsi="Arial" w:cs="Arial"/>
          <w:color w:val="333333"/>
          <w:sz w:val="29"/>
          <w:szCs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b/>
          <w:bCs/>
          <w:color w:val="333333"/>
          <w:sz w:val="29"/>
        </w:rPr>
        <w:t>В стоимость путевки входит: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t>проживание,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t xml:space="preserve">3-раз. питание, </w:t>
      </w:r>
      <w:proofErr w:type="spellStart"/>
      <w:r w:rsidRPr="00B800A9">
        <w:rPr>
          <w:rFonts w:ascii="Arial" w:eastAsia="Times New Roman" w:hAnsi="Arial" w:cs="Arial"/>
          <w:color w:val="333333"/>
          <w:sz w:val="29"/>
          <w:szCs w:val="29"/>
        </w:rPr>
        <w:t>трансфер</w:t>
      </w:r>
      <w:proofErr w:type="spellEnd"/>
      <w:r w:rsidRPr="00B800A9">
        <w:rPr>
          <w:rFonts w:ascii="Arial" w:eastAsia="Times New Roman" w:hAnsi="Arial" w:cs="Arial"/>
          <w:color w:val="333333"/>
          <w:sz w:val="29"/>
          <w:szCs w:val="29"/>
        </w:rPr>
        <w:t>, страховка.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b/>
          <w:bCs/>
          <w:color w:val="333333"/>
          <w:sz w:val="29"/>
        </w:rPr>
        <w:t>Возможен заезд в любые даты вне графика.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  <w:t xml:space="preserve">При заезде вне графика </w:t>
      </w:r>
      <w:proofErr w:type="spellStart"/>
      <w:r w:rsidRPr="00B800A9">
        <w:rPr>
          <w:rFonts w:ascii="Arial" w:eastAsia="Times New Roman" w:hAnsi="Arial" w:cs="Arial"/>
          <w:color w:val="333333"/>
          <w:sz w:val="29"/>
          <w:szCs w:val="29"/>
        </w:rPr>
        <w:t>трансфер</w:t>
      </w:r>
      <w:proofErr w:type="spellEnd"/>
      <w:r w:rsidRPr="00B800A9">
        <w:rPr>
          <w:rFonts w:ascii="Arial" w:eastAsia="Times New Roman" w:hAnsi="Arial" w:cs="Arial"/>
          <w:color w:val="333333"/>
          <w:sz w:val="29"/>
          <w:szCs w:val="29"/>
        </w:rPr>
        <w:t xml:space="preserve"> оплачивается дополнительно.</w:t>
      </w:r>
      <w:r w:rsidRPr="00B800A9">
        <w:rPr>
          <w:rFonts w:ascii="Arial" w:eastAsia="Times New Roman" w:hAnsi="Arial" w:cs="Arial"/>
          <w:color w:val="333333"/>
          <w:sz w:val="29"/>
        </w:rPr>
        <w:t> </w:t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color w:val="333333"/>
          <w:sz w:val="29"/>
          <w:szCs w:val="29"/>
        </w:rPr>
        <w:br/>
      </w:r>
      <w:r w:rsidRPr="00B800A9">
        <w:rPr>
          <w:rFonts w:ascii="Arial" w:eastAsia="Times New Roman" w:hAnsi="Arial" w:cs="Arial"/>
          <w:b/>
          <w:bCs/>
          <w:color w:val="333333"/>
          <w:sz w:val="29"/>
        </w:rPr>
        <w:t>Дополнительно оплачивается ж/</w:t>
      </w:r>
      <w:proofErr w:type="spellStart"/>
      <w:r w:rsidRPr="00B800A9">
        <w:rPr>
          <w:rFonts w:ascii="Arial" w:eastAsia="Times New Roman" w:hAnsi="Arial" w:cs="Arial"/>
          <w:b/>
          <w:bCs/>
          <w:color w:val="333333"/>
          <w:sz w:val="29"/>
        </w:rPr>
        <w:t>д</w:t>
      </w:r>
      <w:proofErr w:type="spellEnd"/>
      <w:r w:rsidRPr="00B800A9">
        <w:rPr>
          <w:rFonts w:ascii="Arial" w:eastAsia="Times New Roman" w:hAnsi="Arial" w:cs="Arial"/>
          <w:b/>
          <w:bCs/>
          <w:color w:val="333333"/>
          <w:sz w:val="29"/>
        </w:rPr>
        <w:t xml:space="preserve"> проезд.</w:t>
      </w:r>
    </w:p>
    <w:p w:rsidR="006E0D15" w:rsidRDefault="006E0D15"/>
    <w:sectPr w:rsidR="006E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800A9"/>
    <w:rsid w:val="006E0D15"/>
    <w:rsid w:val="00B8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00A9"/>
  </w:style>
  <w:style w:type="character" w:styleId="a4">
    <w:name w:val="Strong"/>
    <w:basedOn w:val="a0"/>
    <w:uiPriority w:val="22"/>
    <w:qFormat/>
    <w:rsid w:val="00B800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103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borizh.ru/files/users/lu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borizh.ru/files/users/lu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vyborizh.ru/files/users/lu4.jpg" TargetMode="External"/><Relationship Id="rId4" Type="http://schemas.openxmlformats.org/officeDocument/2006/relationships/hyperlink" Target="http://www.vyborizh.ru/files/users/lu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2017-02-01T06:20:00Z</dcterms:created>
  <dcterms:modified xsi:type="dcterms:W3CDTF">2017-02-01T06:21:00Z</dcterms:modified>
</cp:coreProperties>
</file>